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88E1A" w14:textId="67EFD1D1" w:rsidR="00007B55" w:rsidRDefault="007A5E53" w:rsidP="00007B55">
      <w:pPr>
        <w:jc w:val="center"/>
        <w:rPr>
          <w:rFonts w:ascii="Angsana New" w:hAnsi="Angsana New" w:cs="Angsana New"/>
          <w:b/>
          <w:bCs/>
          <w:color w:val="1B74BB"/>
          <w:sz w:val="72"/>
          <w:szCs w:val="72"/>
        </w:rPr>
      </w:pPr>
      <w:r>
        <w:rPr>
          <w:rFonts w:ascii="Angsana New" w:hAnsi="Angsana New" w:cs="Angsana New"/>
          <w:b/>
          <w:bCs/>
          <w:noProof/>
          <w:color w:val="1B74BB"/>
          <w:sz w:val="72"/>
          <w:szCs w:val="72"/>
        </w:rPr>
        <w:drawing>
          <wp:inline distT="0" distB="0" distL="0" distR="0" wp14:anchorId="76514079" wp14:editId="47D8C04E">
            <wp:extent cx="1699260" cy="1332334"/>
            <wp:effectExtent l="0" t="0" r="0" b="0"/>
            <wp:docPr id="6800818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081809" name="Picture 68008180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863" cy="1340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B3AEB" w14:textId="1E3CDA02" w:rsidR="00BE7261" w:rsidRPr="007A5E53" w:rsidRDefault="00EA56AF" w:rsidP="006936EE">
      <w:pPr>
        <w:jc w:val="center"/>
        <w:rPr>
          <w:rFonts w:ascii="Angsana New" w:hAnsi="Angsana New" w:cs="Angsana New"/>
          <w:b/>
          <w:bCs/>
          <w:color w:val="595959" w:themeColor="text1" w:themeTint="A6"/>
          <w:sz w:val="72"/>
          <w:szCs w:val="72"/>
        </w:rPr>
      </w:pPr>
      <w:r w:rsidRPr="007A5E53">
        <w:rPr>
          <w:rFonts w:ascii="Angsana New" w:hAnsi="Angsana New" w:cs="Angsana New" w:hint="cs"/>
          <w:b/>
          <w:bCs/>
          <w:color w:val="595959" w:themeColor="text1" w:themeTint="A6"/>
          <w:sz w:val="72"/>
          <w:szCs w:val="72"/>
        </w:rPr>
        <w:t>POSITION DESCRIPTION</w:t>
      </w:r>
    </w:p>
    <w:p w14:paraId="5AF12AD4" w14:textId="7104E13A" w:rsidR="00EA56AF" w:rsidRDefault="00EA56AF" w:rsidP="00EA56AF">
      <w:pPr>
        <w:jc w:val="center"/>
        <w:rPr>
          <w:b/>
          <w:bCs/>
          <w:color w:val="1B74BB"/>
          <w:sz w:val="40"/>
          <w:szCs w:val="40"/>
        </w:rPr>
      </w:pPr>
    </w:p>
    <w:p w14:paraId="63416295" w14:textId="1EA1770F" w:rsidR="00EA56AF" w:rsidRPr="007A5E53" w:rsidRDefault="00EA56AF" w:rsidP="00EA56AF">
      <w:pPr>
        <w:rPr>
          <w:rFonts w:ascii="Angsana New" w:hAnsi="Angsana New" w:cs="Angsana New"/>
          <w:b/>
          <w:bCs/>
          <w:color w:val="595959" w:themeColor="text1" w:themeTint="A6"/>
          <w:sz w:val="40"/>
          <w:szCs w:val="40"/>
        </w:rPr>
      </w:pPr>
      <w:r w:rsidRPr="007A5E53">
        <w:rPr>
          <w:rFonts w:ascii="Angsana New" w:hAnsi="Angsana New" w:cs="Angsana New" w:hint="cs"/>
          <w:color w:val="595959" w:themeColor="text1" w:themeTint="A6"/>
          <w:sz w:val="40"/>
          <w:szCs w:val="40"/>
        </w:rPr>
        <w:t>Title:</w:t>
      </w:r>
      <w:r w:rsidRPr="007A5E53">
        <w:rPr>
          <w:rFonts w:ascii="Angsana New" w:hAnsi="Angsana New" w:cs="Angsana New" w:hint="cs"/>
          <w:b/>
          <w:bCs/>
          <w:color w:val="595959" w:themeColor="text1" w:themeTint="A6"/>
          <w:sz w:val="40"/>
          <w:szCs w:val="40"/>
        </w:rPr>
        <w:t xml:space="preserve"> </w:t>
      </w:r>
      <w:r w:rsidRPr="007A5E53">
        <w:rPr>
          <w:rFonts w:ascii="Angsana New" w:hAnsi="Angsana New" w:cs="Angsana New" w:hint="cs"/>
          <w:b/>
          <w:bCs/>
          <w:color w:val="595959" w:themeColor="text1" w:themeTint="A6"/>
          <w:sz w:val="40"/>
          <w:szCs w:val="40"/>
        </w:rPr>
        <w:tab/>
      </w:r>
      <w:r w:rsidRPr="007A5E53">
        <w:rPr>
          <w:rFonts w:ascii="Angsana New" w:hAnsi="Angsana New" w:cs="Angsana New" w:hint="cs"/>
          <w:b/>
          <w:bCs/>
          <w:color w:val="595959" w:themeColor="text1" w:themeTint="A6"/>
          <w:sz w:val="40"/>
          <w:szCs w:val="40"/>
        </w:rPr>
        <w:tab/>
      </w:r>
      <w:r w:rsidRPr="007A5E53">
        <w:rPr>
          <w:rFonts w:ascii="Angsana New" w:hAnsi="Angsana New" w:cs="Angsana New" w:hint="cs"/>
          <w:b/>
          <w:bCs/>
          <w:color w:val="595959" w:themeColor="text1" w:themeTint="A6"/>
          <w:sz w:val="40"/>
          <w:szCs w:val="40"/>
        </w:rPr>
        <w:tab/>
        <w:t>ORDINARY BOARD MEMBER</w:t>
      </w:r>
    </w:p>
    <w:p w14:paraId="404F1CAC" w14:textId="2C84DE0A" w:rsidR="00EA56AF" w:rsidRPr="007A5E53" w:rsidRDefault="00EA56AF" w:rsidP="00EA56AF">
      <w:pPr>
        <w:rPr>
          <w:rFonts w:ascii="Angsana New" w:hAnsi="Angsana New" w:cs="Angsana New"/>
          <w:b/>
          <w:bCs/>
          <w:color w:val="595959" w:themeColor="text1" w:themeTint="A6"/>
          <w:sz w:val="40"/>
          <w:szCs w:val="40"/>
        </w:rPr>
      </w:pPr>
      <w:r w:rsidRPr="007A5E53">
        <w:rPr>
          <w:rFonts w:ascii="Angsana New" w:hAnsi="Angsana New" w:cs="Angsana New" w:hint="cs"/>
          <w:color w:val="595959" w:themeColor="text1" w:themeTint="A6"/>
          <w:sz w:val="40"/>
          <w:szCs w:val="40"/>
        </w:rPr>
        <w:t>Issue date:</w:t>
      </w:r>
      <w:r w:rsidRPr="007A5E53">
        <w:rPr>
          <w:rFonts w:ascii="Angsana New" w:hAnsi="Angsana New" w:cs="Angsana New" w:hint="cs"/>
          <w:b/>
          <w:bCs/>
          <w:color w:val="595959" w:themeColor="text1" w:themeTint="A6"/>
          <w:sz w:val="40"/>
          <w:szCs w:val="40"/>
        </w:rPr>
        <w:t xml:space="preserve"> </w:t>
      </w:r>
      <w:r w:rsidRPr="007A5E53">
        <w:rPr>
          <w:rFonts w:ascii="Angsana New" w:hAnsi="Angsana New" w:cs="Angsana New" w:hint="cs"/>
          <w:b/>
          <w:bCs/>
          <w:color w:val="595959" w:themeColor="text1" w:themeTint="A6"/>
          <w:sz w:val="40"/>
          <w:szCs w:val="40"/>
        </w:rPr>
        <w:tab/>
      </w:r>
      <w:r w:rsidRPr="007A5E53">
        <w:rPr>
          <w:rFonts w:ascii="Angsana New" w:hAnsi="Angsana New" w:cs="Angsana New" w:hint="cs"/>
          <w:b/>
          <w:bCs/>
          <w:color w:val="595959" w:themeColor="text1" w:themeTint="A6"/>
          <w:sz w:val="40"/>
          <w:szCs w:val="40"/>
        </w:rPr>
        <w:tab/>
      </w:r>
      <w:r w:rsidR="007A5E53" w:rsidRPr="007A5E53">
        <w:rPr>
          <w:rFonts w:ascii="Angsana New" w:hAnsi="Angsana New" w:cs="Angsana New"/>
          <w:b/>
          <w:bCs/>
          <w:color w:val="595959" w:themeColor="text1" w:themeTint="A6"/>
          <w:sz w:val="40"/>
          <w:szCs w:val="40"/>
        </w:rPr>
        <w:t>May</w:t>
      </w:r>
      <w:r w:rsidRPr="007A5E53">
        <w:rPr>
          <w:rFonts w:ascii="Angsana New" w:hAnsi="Angsana New" w:cs="Angsana New" w:hint="cs"/>
          <w:b/>
          <w:bCs/>
          <w:color w:val="595959" w:themeColor="text1" w:themeTint="A6"/>
          <w:sz w:val="40"/>
          <w:szCs w:val="40"/>
        </w:rPr>
        <w:t xml:space="preserve"> 202</w:t>
      </w:r>
      <w:r w:rsidR="00D01EEC">
        <w:rPr>
          <w:rFonts w:ascii="Angsana New" w:hAnsi="Angsana New" w:cs="Angsana New"/>
          <w:b/>
          <w:bCs/>
          <w:color w:val="595959" w:themeColor="text1" w:themeTint="A6"/>
          <w:sz w:val="40"/>
          <w:szCs w:val="40"/>
        </w:rPr>
        <w:t>4</w:t>
      </w:r>
    </w:p>
    <w:p w14:paraId="37B46816" w14:textId="077B7054" w:rsidR="00EA56AF" w:rsidRDefault="006936EE" w:rsidP="00EA56AF">
      <w:pPr>
        <w:rPr>
          <w:b/>
          <w:bCs/>
          <w:color w:val="1B74BB"/>
          <w:sz w:val="28"/>
          <w:szCs w:val="28"/>
        </w:rPr>
      </w:pPr>
      <w:r>
        <w:rPr>
          <w:b/>
          <w:bCs/>
          <w:noProof/>
          <w:color w:val="1B74BB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90FE30" wp14:editId="025C18EC">
                <wp:simplePos x="0" y="0"/>
                <wp:positionH relativeFrom="column">
                  <wp:posOffset>-35626</wp:posOffset>
                </wp:positionH>
                <wp:positionV relativeFrom="paragraph">
                  <wp:posOffset>47633</wp:posOffset>
                </wp:positionV>
                <wp:extent cx="5985164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4DB695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pt,3.75pt" to="46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p w14:paraId="5BF88A69" w14:textId="73FB50CB" w:rsidR="00EA56AF" w:rsidRPr="0019269E" w:rsidRDefault="00EA56AF" w:rsidP="00EA56AF">
      <w:pPr>
        <w:rPr>
          <w:sz w:val="28"/>
          <w:szCs w:val="28"/>
        </w:rPr>
      </w:pPr>
      <w:r w:rsidRPr="0019269E">
        <w:rPr>
          <w:sz w:val="28"/>
          <w:szCs w:val="28"/>
        </w:rPr>
        <w:t>The RIAC</w:t>
      </w:r>
      <w:r w:rsidR="006936EE" w:rsidRPr="0019269E">
        <w:rPr>
          <w:sz w:val="28"/>
          <w:szCs w:val="28"/>
        </w:rPr>
        <w:t xml:space="preserve"> Ordinary Board Member </w:t>
      </w:r>
      <w:r w:rsidRPr="0019269E">
        <w:rPr>
          <w:sz w:val="28"/>
          <w:szCs w:val="28"/>
        </w:rPr>
        <w:t>has the following responsibilities:</w:t>
      </w:r>
    </w:p>
    <w:p w14:paraId="2A5DE710" w14:textId="77777777" w:rsidR="0019269E" w:rsidRDefault="0019269E" w:rsidP="00EA56AF">
      <w:pPr>
        <w:pStyle w:val="ListParagraph"/>
        <w:numPr>
          <w:ilvl w:val="0"/>
          <w:numId w:val="1"/>
        </w:numPr>
        <w:rPr>
          <w:sz w:val="28"/>
          <w:szCs w:val="28"/>
        </w:rPr>
        <w:sectPr w:rsidR="0019269E" w:rsidSect="0019269E">
          <w:footerReference w:type="default" r:id="rId11"/>
          <w:pgSz w:w="11906" w:h="16838"/>
          <w:pgMar w:top="993" w:right="1440" w:bottom="1702" w:left="1440" w:header="708" w:footer="289" w:gutter="0"/>
          <w:cols w:space="708"/>
          <w:docGrid w:linePitch="360"/>
        </w:sectPr>
      </w:pPr>
    </w:p>
    <w:p w14:paraId="33B14841" w14:textId="17DD6E98" w:rsidR="006936EE" w:rsidRPr="0019269E" w:rsidRDefault="006936EE" w:rsidP="00EA56A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9269E">
        <w:rPr>
          <w:sz w:val="28"/>
          <w:szCs w:val="28"/>
        </w:rPr>
        <w:t>General</w:t>
      </w:r>
    </w:p>
    <w:p w14:paraId="24E86CF3" w14:textId="49022B0F" w:rsidR="006936EE" w:rsidRPr="0019269E" w:rsidRDefault="006936EE" w:rsidP="00EA56A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9269E">
        <w:rPr>
          <w:sz w:val="28"/>
          <w:szCs w:val="28"/>
        </w:rPr>
        <w:t>Governance</w:t>
      </w:r>
    </w:p>
    <w:p w14:paraId="733AC65F" w14:textId="576DC408" w:rsidR="006936EE" w:rsidRPr="0019269E" w:rsidRDefault="006936EE" w:rsidP="00EA56A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9269E">
        <w:rPr>
          <w:sz w:val="28"/>
          <w:szCs w:val="28"/>
        </w:rPr>
        <w:t>Planning</w:t>
      </w:r>
    </w:p>
    <w:p w14:paraId="290647F1" w14:textId="3BE017EF" w:rsidR="006936EE" w:rsidRPr="0019269E" w:rsidRDefault="006936EE" w:rsidP="00EA56A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9269E">
        <w:rPr>
          <w:sz w:val="28"/>
          <w:szCs w:val="28"/>
        </w:rPr>
        <w:t>Meetings</w:t>
      </w:r>
    </w:p>
    <w:p w14:paraId="1F030B0F" w14:textId="2A9C2439" w:rsidR="006936EE" w:rsidRPr="0019269E" w:rsidRDefault="006936EE" w:rsidP="00EA56A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9269E">
        <w:rPr>
          <w:sz w:val="28"/>
          <w:szCs w:val="28"/>
        </w:rPr>
        <w:t>Administrative &amp; Management</w:t>
      </w:r>
    </w:p>
    <w:p w14:paraId="4326678A" w14:textId="4698011E" w:rsidR="006936EE" w:rsidRPr="0019269E" w:rsidRDefault="006936EE" w:rsidP="00EA56A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9269E">
        <w:rPr>
          <w:sz w:val="28"/>
          <w:szCs w:val="28"/>
        </w:rPr>
        <w:t xml:space="preserve">Media </w:t>
      </w:r>
    </w:p>
    <w:p w14:paraId="506FB3DD" w14:textId="012291A5" w:rsidR="006936EE" w:rsidRPr="0019269E" w:rsidRDefault="006936EE" w:rsidP="00EA56A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9269E">
        <w:rPr>
          <w:sz w:val="28"/>
          <w:szCs w:val="28"/>
        </w:rPr>
        <w:t>Promotion</w:t>
      </w:r>
    </w:p>
    <w:p w14:paraId="263A06F0" w14:textId="7DF0B7BD" w:rsidR="006936EE" w:rsidRPr="0019269E" w:rsidRDefault="006936EE" w:rsidP="00EA56A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9269E">
        <w:rPr>
          <w:sz w:val="28"/>
          <w:szCs w:val="28"/>
        </w:rPr>
        <w:t>Fundraising</w:t>
      </w:r>
    </w:p>
    <w:p w14:paraId="4DEC6DEA" w14:textId="6683CC7C" w:rsidR="006936EE" w:rsidRPr="0019269E" w:rsidRDefault="006936EE" w:rsidP="006936E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9269E">
        <w:rPr>
          <w:sz w:val="28"/>
          <w:szCs w:val="28"/>
        </w:rPr>
        <w:t xml:space="preserve">Legal &amp; Ethical </w:t>
      </w:r>
    </w:p>
    <w:p w14:paraId="270A89AC" w14:textId="1B1C3E69" w:rsidR="00EA56AF" w:rsidRPr="0019269E" w:rsidRDefault="00EA56AF" w:rsidP="00EA56A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9269E">
        <w:rPr>
          <w:sz w:val="28"/>
          <w:szCs w:val="28"/>
        </w:rPr>
        <w:t>Renewal and succession</w:t>
      </w:r>
    </w:p>
    <w:p w14:paraId="25930475" w14:textId="4E325FFF" w:rsidR="00EA56AF" w:rsidRPr="0019269E" w:rsidRDefault="00EA56AF" w:rsidP="00EA56A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9269E">
        <w:rPr>
          <w:sz w:val="28"/>
          <w:szCs w:val="28"/>
        </w:rPr>
        <w:t>Risk Management and Safety</w:t>
      </w:r>
    </w:p>
    <w:p w14:paraId="7D999A97" w14:textId="107D1539" w:rsidR="00EA56AF" w:rsidRPr="0019269E" w:rsidRDefault="00EA56AF" w:rsidP="00EA56A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9269E">
        <w:rPr>
          <w:sz w:val="28"/>
          <w:szCs w:val="28"/>
        </w:rPr>
        <w:t>Meeting and Decisions</w:t>
      </w:r>
    </w:p>
    <w:p w14:paraId="29A3E2B5" w14:textId="5B4CD05D" w:rsidR="00EA56AF" w:rsidRPr="0019269E" w:rsidRDefault="00EA56AF" w:rsidP="00EA56A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9269E">
        <w:rPr>
          <w:sz w:val="28"/>
          <w:szCs w:val="28"/>
        </w:rPr>
        <w:t>Advocacy</w:t>
      </w:r>
    </w:p>
    <w:p w14:paraId="27AC6278" w14:textId="1A91F675" w:rsidR="00EA56AF" w:rsidRPr="0019269E" w:rsidRDefault="00EA56AF" w:rsidP="00EA56A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9269E">
        <w:rPr>
          <w:sz w:val="28"/>
          <w:szCs w:val="28"/>
        </w:rPr>
        <w:t>Develop organisational goals</w:t>
      </w:r>
    </w:p>
    <w:p w14:paraId="6F76294D" w14:textId="77777777" w:rsidR="0019269E" w:rsidRDefault="0019269E" w:rsidP="00EA56AF">
      <w:pPr>
        <w:rPr>
          <w:sz w:val="28"/>
          <w:szCs w:val="28"/>
        </w:rPr>
        <w:sectPr w:rsidR="0019269E" w:rsidSect="0019269E">
          <w:type w:val="continuous"/>
          <w:pgSz w:w="11906" w:h="16838"/>
          <w:pgMar w:top="993" w:right="1440" w:bottom="1702" w:left="1440" w:header="708" w:footer="289" w:gutter="0"/>
          <w:cols w:num="2" w:space="708"/>
          <w:docGrid w:linePitch="360"/>
        </w:sectPr>
      </w:pPr>
    </w:p>
    <w:p w14:paraId="6BBEE2F6" w14:textId="77777777" w:rsidR="0019269E" w:rsidRDefault="0019269E" w:rsidP="00EA56AF">
      <w:pPr>
        <w:rPr>
          <w:sz w:val="28"/>
          <w:szCs w:val="28"/>
        </w:rPr>
      </w:pPr>
    </w:p>
    <w:p w14:paraId="1AB20A3E" w14:textId="3FF9EB6C" w:rsidR="0019269E" w:rsidRPr="0019269E" w:rsidRDefault="0019269E" w:rsidP="00D3578F">
      <w:pPr>
        <w:rPr>
          <w:b/>
          <w:bCs/>
          <w:sz w:val="28"/>
          <w:szCs w:val="28"/>
          <w:u w:val="single"/>
        </w:rPr>
      </w:pPr>
      <w:r w:rsidRPr="0019269E">
        <w:rPr>
          <w:b/>
          <w:bCs/>
          <w:sz w:val="28"/>
          <w:szCs w:val="28"/>
          <w:u w:val="single"/>
        </w:rPr>
        <w:t>Responsibilities</w:t>
      </w:r>
    </w:p>
    <w:p w14:paraId="136458E7" w14:textId="33C4A9C7" w:rsidR="00D3578F" w:rsidRPr="0019269E" w:rsidRDefault="00D3578F" w:rsidP="00D3578F">
      <w:pPr>
        <w:rPr>
          <w:b/>
          <w:bCs/>
          <w:sz w:val="28"/>
          <w:szCs w:val="28"/>
        </w:rPr>
      </w:pPr>
      <w:r w:rsidRPr="0019269E">
        <w:rPr>
          <w:b/>
          <w:bCs/>
          <w:sz w:val="28"/>
          <w:szCs w:val="28"/>
        </w:rPr>
        <w:t>General</w:t>
      </w:r>
    </w:p>
    <w:p w14:paraId="3C479BE9" w14:textId="5A43B237" w:rsidR="00D3578F" w:rsidRPr="0019269E" w:rsidRDefault="00D3578F" w:rsidP="00D3578F">
      <w:pPr>
        <w:rPr>
          <w:sz w:val="28"/>
          <w:szCs w:val="28"/>
        </w:rPr>
      </w:pPr>
      <w:r w:rsidRPr="0019269E">
        <w:rPr>
          <w:sz w:val="28"/>
          <w:szCs w:val="28"/>
        </w:rPr>
        <w:t>On being elected to the Board, undertake induction and training procedures as provided by the Board.</w:t>
      </w:r>
    </w:p>
    <w:p w14:paraId="5C024258" w14:textId="796A32D1" w:rsidR="006936EE" w:rsidRPr="0019269E" w:rsidRDefault="006936EE" w:rsidP="0019269E">
      <w:pPr>
        <w:rPr>
          <w:sz w:val="28"/>
          <w:szCs w:val="28"/>
        </w:rPr>
      </w:pPr>
      <w:r w:rsidRPr="0019269E">
        <w:rPr>
          <w:sz w:val="28"/>
          <w:szCs w:val="28"/>
        </w:rPr>
        <w:t>Provide strategic direction</w:t>
      </w:r>
      <w:r w:rsidR="0019269E" w:rsidRPr="0019269E">
        <w:rPr>
          <w:sz w:val="28"/>
          <w:szCs w:val="28"/>
        </w:rPr>
        <w:t xml:space="preserve"> and leadership.</w:t>
      </w:r>
    </w:p>
    <w:p w14:paraId="002AFDE5" w14:textId="5AD505B1" w:rsidR="0019269E" w:rsidRPr="0019269E" w:rsidRDefault="006936EE" w:rsidP="00D3578F">
      <w:pPr>
        <w:rPr>
          <w:sz w:val="28"/>
          <w:szCs w:val="28"/>
        </w:rPr>
      </w:pPr>
      <w:r w:rsidRPr="0019269E">
        <w:rPr>
          <w:sz w:val="28"/>
          <w:szCs w:val="28"/>
        </w:rPr>
        <w:t xml:space="preserve">Recruit, appoint and manage </w:t>
      </w:r>
      <w:r w:rsidR="0019269E" w:rsidRPr="0019269E">
        <w:rPr>
          <w:sz w:val="28"/>
          <w:szCs w:val="28"/>
        </w:rPr>
        <w:t xml:space="preserve">the </w:t>
      </w:r>
      <w:r w:rsidRPr="0019269E">
        <w:rPr>
          <w:sz w:val="28"/>
          <w:szCs w:val="28"/>
        </w:rPr>
        <w:t>CEO</w:t>
      </w:r>
      <w:r w:rsidR="0019269E" w:rsidRPr="0019269E">
        <w:rPr>
          <w:sz w:val="28"/>
          <w:szCs w:val="28"/>
        </w:rPr>
        <w:t>.</w:t>
      </w:r>
    </w:p>
    <w:p w14:paraId="7AC00106" w14:textId="519D5D48" w:rsidR="00D3578F" w:rsidRPr="0019269E" w:rsidRDefault="00D3578F" w:rsidP="00D3578F">
      <w:pPr>
        <w:rPr>
          <w:b/>
          <w:bCs/>
          <w:sz w:val="28"/>
          <w:szCs w:val="28"/>
        </w:rPr>
      </w:pPr>
      <w:r w:rsidRPr="0019269E">
        <w:rPr>
          <w:b/>
          <w:bCs/>
          <w:sz w:val="28"/>
          <w:szCs w:val="28"/>
        </w:rPr>
        <w:t>Governance</w:t>
      </w:r>
    </w:p>
    <w:p w14:paraId="1D107384" w14:textId="172B6FFB" w:rsidR="00D3578F" w:rsidRPr="0019269E" w:rsidRDefault="00D3578F" w:rsidP="00D3578F">
      <w:pPr>
        <w:rPr>
          <w:sz w:val="28"/>
          <w:szCs w:val="28"/>
        </w:rPr>
      </w:pPr>
      <w:r w:rsidRPr="0019269E">
        <w:rPr>
          <w:sz w:val="28"/>
          <w:szCs w:val="28"/>
        </w:rPr>
        <w:lastRenderedPageBreak/>
        <w:t>Consider, d</w:t>
      </w:r>
      <w:r w:rsidR="00E66D42">
        <w:rPr>
          <w:sz w:val="28"/>
          <w:szCs w:val="28"/>
        </w:rPr>
        <w:t>iscuss</w:t>
      </w:r>
      <w:r w:rsidRPr="0019269E">
        <w:rPr>
          <w:sz w:val="28"/>
          <w:szCs w:val="28"/>
        </w:rPr>
        <w:t xml:space="preserve"> and vote on issues before the Board on the basis of the best interests of the organisation only.</w:t>
      </w:r>
    </w:p>
    <w:p w14:paraId="467B01A4" w14:textId="71C95D48" w:rsidR="00D3578F" w:rsidRPr="0019269E" w:rsidRDefault="00D3578F" w:rsidP="00D3578F">
      <w:pPr>
        <w:rPr>
          <w:sz w:val="28"/>
          <w:szCs w:val="28"/>
        </w:rPr>
      </w:pPr>
      <w:r w:rsidRPr="0019269E">
        <w:rPr>
          <w:sz w:val="28"/>
          <w:szCs w:val="28"/>
        </w:rPr>
        <w:t>Comply with the rules, policies and standing orders of the organisation</w:t>
      </w:r>
      <w:r w:rsidR="0019269E">
        <w:rPr>
          <w:sz w:val="28"/>
          <w:szCs w:val="28"/>
        </w:rPr>
        <w:t>.</w:t>
      </w:r>
    </w:p>
    <w:p w14:paraId="36EAEE2E" w14:textId="38A00AF0" w:rsidR="00D3578F" w:rsidRPr="0019269E" w:rsidRDefault="00D3578F" w:rsidP="00D3578F">
      <w:pPr>
        <w:rPr>
          <w:b/>
          <w:bCs/>
          <w:sz w:val="28"/>
          <w:szCs w:val="28"/>
        </w:rPr>
      </w:pPr>
      <w:r w:rsidRPr="0019269E">
        <w:rPr>
          <w:b/>
          <w:bCs/>
          <w:sz w:val="28"/>
          <w:szCs w:val="28"/>
        </w:rPr>
        <w:t>Planning</w:t>
      </w:r>
    </w:p>
    <w:p w14:paraId="6ED06191" w14:textId="550C8532" w:rsidR="00D3578F" w:rsidRPr="0019269E" w:rsidRDefault="00D3578F" w:rsidP="00D3578F">
      <w:pPr>
        <w:rPr>
          <w:sz w:val="28"/>
          <w:szCs w:val="28"/>
        </w:rPr>
      </w:pPr>
      <w:r w:rsidRPr="0019269E">
        <w:rPr>
          <w:sz w:val="28"/>
          <w:szCs w:val="28"/>
        </w:rPr>
        <w:t>Review and approve the organisation’s Strategic Plan, and other consequential arrangements (Business Plan, Marketing Plan etc)</w:t>
      </w:r>
      <w:r w:rsidR="0019269E">
        <w:rPr>
          <w:sz w:val="28"/>
          <w:szCs w:val="28"/>
        </w:rPr>
        <w:t>.</w:t>
      </w:r>
    </w:p>
    <w:p w14:paraId="5B4BBE70" w14:textId="6AC7232A" w:rsidR="00D3578F" w:rsidRPr="0019269E" w:rsidRDefault="00D3578F" w:rsidP="00D3578F">
      <w:pPr>
        <w:rPr>
          <w:b/>
          <w:bCs/>
          <w:sz w:val="28"/>
          <w:szCs w:val="28"/>
        </w:rPr>
      </w:pPr>
      <w:r w:rsidRPr="0019269E">
        <w:rPr>
          <w:b/>
          <w:bCs/>
          <w:sz w:val="28"/>
          <w:szCs w:val="28"/>
        </w:rPr>
        <w:t>Meetings</w:t>
      </w:r>
    </w:p>
    <w:p w14:paraId="749CF9FE" w14:textId="5703DFB5" w:rsidR="00D3578F" w:rsidRPr="0019269E" w:rsidRDefault="00D3578F" w:rsidP="00D3578F">
      <w:pPr>
        <w:rPr>
          <w:sz w:val="28"/>
          <w:szCs w:val="28"/>
        </w:rPr>
      </w:pPr>
      <w:r w:rsidRPr="0019269E">
        <w:rPr>
          <w:sz w:val="28"/>
          <w:szCs w:val="28"/>
        </w:rPr>
        <w:t xml:space="preserve">Attend all meetings, or, if unavoidable, apologise in advance for </w:t>
      </w:r>
      <w:r w:rsidR="006936EE" w:rsidRPr="0019269E">
        <w:rPr>
          <w:sz w:val="28"/>
          <w:szCs w:val="28"/>
        </w:rPr>
        <w:t>absence</w:t>
      </w:r>
      <w:r w:rsidRPr="0019269E">
        <w:rPr>
          <w:sz w:val="28"/>
          <w:szCs w:val="28"/>
        </w:rPr>
        <w:t>.</w:t>
      </w:r>
    </w:p>
    <w:p w14:paraId="0017CEF8" w14:textId="698D6E42" w:rsidR="00D3578F" w:rsidRPr="0019269E" w:rsidRDefault="00D3578F" w:rsidP="00D3578F">
      <w:pPr>
        <w:rPr>
          <w:sz w:val="28"/>
          <w:szCs w:val="28"/>
        </w:rPr>
      </w:pPr>
      <w:r w:rsidRPr="0019269E">
        <w:rPr>
          <w:sz w:val="28"/>
          <w:szCs w:val="28"/>
        </w:rPr>
        <w:t xml:space="preserve">Where Board papers are circulated in advance of the meeting, read </w:t>
      </w:r>
      <w:r w:rsidR="00D76203" w:rsidRPr="0019269E">
        <w:rPr>
          <w:sz w:val="28"/>
          <w:szCs w:val="28"/>
        </w:rPr>
        <w:t>papers,</w:t>
      </w:r>
      <w:r w:rsidRPr="0019269E">
        <w:rPr>
          <w:sz w:val="28"/>
          <w:szCs w:val="28"/>
        </w:rPr>
        <w:t xml:space="preserve"> and consider issues before the meeting.</w:t>
      </w:r>
    </w:p>
    <w:p w14:paraId="325C2AB3" w14:textId="73E028D0" w:rsidR="00D3578F" w:rsidRPr="0019269E" w:rsidRDefault="00D3578F" w:rsidP="00D3578F">
      <w:pPr>
        <w:rPr>
          <w:sz w:val="28"/>
          <w:szCs w:val="28"/>
        </w:rPr>
      </w:pPr>
      <w:r w:rsidRPr="0019269E">
        <w:rPr>
          <w:sz w:val="28"/>
          <w:szCs w:val="28"/>
        </w:rPr>
        <w:t>Contribute to the discussion and resolution of issues at meetings and otherwise as appropriate.</w:t>
      </w:r>
    </w:p>
    <w:p w14:paraId="798AADEB" w14:textId="193294BD" w:rsidR="00D3578F" w:rsidRPr="0019269E" w:rsidRDefault="00D3578F" w:rsidP="00D3578F">
      <w:pPr>
        <w:rPr>
          <w:b/>
          <w:bCs/>
          <w:sz w:val="28"/>
          <w:szCs w:val="28"/>
        </w:rPr>
      </w:pPr>
      <w:r w:rsidRPr="0019269E">
        <w:rPr>
          <w:b/>
          <w:bCs/>
          <w:sz w:val="28"/>
          <w:szCs w:val="28"/>
        </w:rPr>
        <w:t>Administrative &amp; Management</w:t>
      </w:r>
    </w:p>
    <w:p w14:paraId="4480CF4E" w14:textId="797DAD6C" w:rsidR="00D3578F" w:rsidRPr="0019269E" w:rsidRDefault="00D3578F" w:rsidP="00D3578F">
      <w:pPr>
        <w:rPr>
          <w:sz w:val="28"/>
          <w:szCs w:val="28"/>
        </w:rPr>
      </w:pPr>
      <w:r w:rsidRPr="0019269E">
        <w:rPr>
          <w:sz w:val="28"/>
          <w:szCs w:val="28"/>
        </w:rPr>
        <w:t>Serve on Board committees as required.</w:t>
      </w:r>
    </w:p>
    <w:p w14:paraId="6572F45B" w14:textId="6191BE25" w:rsidR="00D3578F" w:rsidRPr="0019269E" w:rsidRDefault="00D3578F" w:rsidP="00D3578F">
      <w:pPr>
        <w:rPr>
          <w:sz w:val="28"/>
          <w:szCs w:val="28"/>
        </w:rPr>
      </w:pPr>
      <w:r w:rsidRPr="0019269E">
        <w:rPr>
          <w:sz w:val="28"/>
          <w:szCs w:val="28"/>
        </w:rPr>
        <w:t>Review and approve the organisation’s systems for financial control and risk management.</w:t>
      </w:r>
    </w:p>
    <w:p w14:paraId="2F3872A0" w14:textId="05270E97" w:rsidR="00D3578F" w:rsidRPr="0019269E" w:rsidRDefault="00D3578F" w:rsidP="00D3578F">
      <w:pPr>
        <w:rPr>
          <w:sz w:val="28"/>
          <w:szCs w:val="28"/>
        </w:rPr>
      </w:pPr>
      <w:r w:rsidRPr="0019269E">
        <w:rPr>
          <w:sz w:val="28"/>
          <w:szCs w:val="28"/>
        </w:rPr>
        <w:t>Undertake administrative duties as required.</w:t>
      </w:r>
    </w:p>
    <w:p w14:paraId="5124B301" w14:textId="255960D5" w:rsidR="00D3578F" w:rsidRPr="0019269E" w:rsidRDefault="00D3578F" w:rsidP="00D3578F">
      <w:pPr>
        <w:rPr>
          <w:sz w:val="28"/>
          <w:szCs w:val="28"/>
        </w:rPr>
      </w:pPr>
      <w:r w:rsidRPr="0019269E">
        <w:rPr>
          <w:sz w:val="28"/>
          <w:szCs w:val="28"/>
        </w:rPr>
        <w:t>Understand the organisation’s finances (including solvency).</w:t>
      </w:r>
    </w:p>
    <w:p w14:paraId="70E48E36" w14:textId="5B3B12AA" w:rsidR="00D3578F" w:rsidRPr="0019269E" w:rsidRDefault="00D3578F" w:rsidP="00D3578F">
      <w:pPr>
        <w:rPr>
          <w:b/>
          <w:bCs/>
          <w:sz w:val="28"/>
          <w:szCs w:val="28"/>
        </w:rPr>
      </w:pPr>
      <w:r w:rsidRPr="0019269E">
        <w:rPr>
          <w:b/>
          <w:bCs/>
          <w:sz w:val="28"/>
          <w:szCs w:val="28"/>
        </w:rPr>
        <w:t>Media</w:t>
      </w:r>
    </w:p>
    <w:p w14:paraId="0447E698" w14:textId="5C5EBAAF" w:rsidR="00D3578F" w:rsidRPr="0019269E" w:rsidRDefault="00D3578F" w:rsidP="00D3578F">
      <w:pPr>
        <w:rPr>
          <w:sz w:val="28"/>
          <w:szCs w:val="28"/>
        </w:rPr>
      </w:pPr>
      <w:r w:rsidRPr="0019269E">
        <w:rPr>
          <w:sz w:val="28"/>
          <w:szCs w:val="28"/>
        </w:rPr>
        <w:t xml:space="preserve">Make comments to the media only as provided in the </w:t>
      </w:r>
      <w:r w:rsidR="006936EE" w:rsidRPr="0019269E">
        <w:rPr>
          <w:sz w:val="28"/>
          <w:szCs w:val="28"/>
        </w:rPr>
        <w:t>organisation’s</w:t>
      </w:r>
      <w:r w:rsidRPr="0019269E">
        <w:rPr>
          <w:sz w:val="28"/>
          <w:szCs w:val="28"/>
        </w:rPr>
        <w:t xml:space="preserve"> Media Policy</w:t>
      </w:r>
      <w:r w:rsidR="0019269E">
        <w:rPr>
          <w:sz w:val="28"/>
          <w:szCs w:val="28"/>
        </w:rPr>
        <w:t>.</w:t>
      </w:r>
    </w:p>
    <w:p w14:paraId="1A8BC838" w14:textId="51E3C368" w:rsidR="00D3578F" w:rsidRPr="0019269E" w:rsidRDefault="00D3578F" w:rsidP="00D3578F">
      <w:pPr>
        <w:rPr>
          <w:b/>
          <w:bCs/>
          <w:sz w:val="28"/>
          <w:szCs w:val="28"/>
        </w:rPr>
      </w:pPr>
      <w:r w:rsidRPr="0019269E">
        <w:rPr>
          <w:b/>
          <w:bCs/>
          <w:sz w:val="28"/>
          <w:szCs w:val="28"/>
        </w:rPr>
        <w:t>Promotion</w:t>
      </w:r>
    </w:p>
    <w:p w14:paraId="29CC4114" w14:textId="404A72C4" w:rsidR="00D3578F" w:rsidRPr="0019269E" w:rsidRDefault="006936EE" w:rsidP="00D3578F">
      <w:pPr>
        <w:rPr>
          <w:sz w:val="28"/>
          <w:szCs w:val="28"/>
        </w:rPr>
      </w:pPr>
      <w:r w:rsidRPr="0019269E">
        <w:rPr>
          <w:sz w:val="28"/>
          <w:szCs w:val="28"/>
        </w:rPr>
        <w:t>Promote</w:t>
      </w:r>
      <w:r w:rsidR="00D3578F" w:rsidRPr="0019269E">
        <w:rPr>
          <w:sz w:val="28"/>
          <w:szCs w:val="28"/>
        </w:rPr>
        <w:t xml:space="preserve"> the </w:t>
      </w:r>
      <w:r w:rsidRPr="0019269E">
        <w:rPr>
          <w:sz w:val="28"/>
          <w:szCs w:val="28"/>
        </w:rPr>
        <w:t>organisation</w:t>
      </w:r>
      <w:r w:rsidR="00D3578F" w:rsidRPr="0019269E">
        <w:rPr>
          <w:sz w:val="28"/>
          <w:szCs w:val="28"/>
        </w:rPr>
        <w:t xml:space="preserve"> in the </w:t>
      </w:r>
      <w:r w:rsidRPr="0019269E">
        <w:rPr>
          <w:sz w:val="28"/>
          <w:szCs w:val="28"/>
        </w:rPr>
        <w:t>community</w:t>
      </w:r>
      <w:r w:rsidR="00D3578F" w:rsidRPr="0019269E">
        <w:rPr>
          <w:sz w:val="28"/>
          <w:szCs w:val="28"/>
        </w:rPr>
        <w:t xml:space="preserve"> as opportunities arise.</w:t>
      </w:r>
    </w:p>
    <w:p w14:paraId="7C247D42" w14:textId="2E726E7B" w:rsidR="00D3578F" w:rsidRPr="0019269E" w:rsidRDefault="00D3578F" w:rsidP="00D3578F">
      <w:pPr>
        <w:rPr>
          <w:b/>
          <w:bCs/>
          <w:sz w:val="28"/>
          <w:szCs w:val="28"/>
        </w:rPr>
      </w:pPr>
      <w:r w:rsidRPr="0019269E">
        <w:rPr>
          <w:b/>
          <w:bCs/>
          <w:sz w:val="28"/>
          <w:szCs w:val="28"/>
        </w:rPr>
        <w:t>Fundraising</w:t>
      </w:r>
    </w:p>
    <w:p w14:paraId="770533BB" w14:textId="392CBE84" w:rsidR="00D3578F" w:rsidRPr="0019269E" w:rsidRDefault="00D3578F" w:rsidP="00D3578F">
      <w:pPr>
        <w:rPr>
          <w:sz w:val="28"/>
          <w:szCs w:val="28"/>
        </w:rPr>
      </w:pPr>
      <w:r w:rsidRPr="0019269E">
        <w:rPr>
          <w:sz w:val="28"/>
          <w:szCs w:val="28"/>
        </w:rPr>
        <w:t>Participate enthusiastically in any fundraising approved by the Board</w:t>
      </w:r>
      <w:r w:rsidR="0019269E">
        <w:rPr>
          <w:sz w:val="28"/>
          <w:szCs w:val="28"/>
        </w:rPr>
        <w:t>.</w:t>
      </w:r>
    </w:p>
    <w:p w14:paraId="3CCD6B20" w14:textId="403C1F7E" w:rsidR="00D3578F" w:rsidRPr="0019269E" w:rsidRDefault="00D3578F" w:rsidP="00D3578F">
      <w:pPr>
        <w:rPr>
          <w:b/>
          <w:bCs/>
          <w:sz w:val="28"/>
          <w:szCs w:val="28"/>
        </w:rPr>
      </w:pPr>
      <w:r w:rsidRPr="0019269E">
        <w:rPr>
          <w:b/>
          <w:bCs/>
          <w:sz w:val="28"/>
          <w:szCs w:val="28"/>
        </w:rPr>
        <w:t>Legal &amp; Ethical</w:t>
      </w:r>
    </w:p>
    <w:p w14:paraId="5D910534" w14:textId="1F9F4CAF" w:rsidR="00D3578F" w:rsidRPr="0019269E" w:rsidRDefault="00D3578F" w:rsidP="00D3578F">
      <w:pPr>
        <w:rPr>
          <w:sz w:val="28"/>
          <w:szCs w:val="28"/>
        </w:rPr>
      </w:pPr>
      <w:r w:rsidRPr="0019269E">
        <w:rPr>
          <w:sz w:val="28"/>
          <w:szCs w:val="28"/>
        </w:rPr>
        <w:lastRenderedPageBreak/>
        <w:t xml:space="preserve">Avoid making any improper use of their position in the organisation </w:t>
      </w:r>
      <w:r w:rsidR="001F2922" w:rsidRPr="0019269E">
        <w:rPr>
          <w:sz w:val="28"/>
          <w:szCs w:val="28"/>
        </w:rPr>
        <w:t>to</w:t>
      </w:r>
      <w:r w:rsidRPr="0019269E">
        <w:rPr>
          <w:sz w:val="28"/>
          <w:szCs w:val="28"/>
        </w:rPr>
        <w:t xml:space="preserve"> gain any material advantage for themselves, or for any other person, to the </w:t>
      </w:r>
      <w:r w:rsidR="006936EE" w:rsidRPr="0019269E">
        <w:rPr>
          <w:sz w:val="28"/>
          <w:szCs w:val="28"/>
        </w:rPr>
        <w:t>detriment</w:t>
      </w:r>
      <w:r w:rsidRPr="0019269E">
        <w:rPr>
          <w:sz w:val="28"/>
          <w:szCs w:val="28"/>
        </w:rPr>
        <w:t xml:space="preserve"> of the </w:t>
      </w:r>
      <w:r w:rsidR="006936EE" w:rsidRPr="0019269E">
        <w:rPr>
          <w:sz w:val="28"/>
          <w:szCs w:val="28"/>
        </w:rPr>
        <w:t>organisation</w:t>
      </w:r>
      <w:r w:rsidRPr="0019269E">
        <w:rPr>
          <w:sz w:val="28"/>
          <w:szCs w:val="28"/>
        </w:rPr>
        <w:t>.</w:t>
      </w:r>
    </w:p>
    <w:p w14:paraId="3D0D8E69" w14:textId="632AC269" w:rsidR="00D3578F" w:rsidRPr="0019269E" w:rsidRDefault="00D3578F" w:rsidP="00D3578F">
      <w:pPr>
        <w:rPr>
          <w:sz w:val="28"/>
          <w:szCs w:val="28"/>
        </w:rPr>
      </w:pPr>
      <w:r w:rsidRPr="0019269E">
        <w:rPr>
          <w:sz w:val="28"/>
          <w:szCs w:val="28"/>
        </w:rPr>
        <w:t xml:space="preserve">Avoid making any improper use of any information acquired by virtue of their </w:t>
      </w:r>
      <w:r w:rsidR="006936EE" w:rsidRPr="0019269E">
        <w:rPr>
          <w:sz w:val="28"/>
          <w:szCs w:val="28"/>
        </w:rPr>
        <w:t>position</w:t>
      </w:r>
      <w:r w:rsidRPr="0019269E">
        <w:rPr>
          <w:sz w:val="28"/>
          <w:szCs w:val="28"/>
        </w:rPr>
        <w:t xml:space="preserve"> in the </w:t>
      </w:r>
      <w:r w:rsidR="006936EE" w:rsidRPr="0019269E">
        <w:rPr>
          <w:sz w:val="28"/>
          <w:szCs w:val="28"/>
        </w:rPr>
        <w:t>organisation</w:t>
      </w:r>
      <w:r w:rsidRPr="0019269E">
        <w:rPr>
          <w:sz w:val="28"/>
          <w:szCs w:val="28"/>
        </w:rPr>
        <w:t xml:space="preserve"> </w:t>
      </w:r>
      <w:r w:rsidR="001F2922" w:rsidRPr="0019269E">
        <w:rPr>
          <w:sz w:val="28"/>
          <w:szCs w:val="28"/>
        </w:rPr>
        <w:t>to</w:t>
      </w:r>
      <w:r w:rsidRPr="0019269E">
        <w:rPr>
          <w:sz w:val="28"/>
          <w:szCs w:val="28"/>
        </w:rPr>
        <w:t xml:space="preserve"> gain any material advantage for themselves, or for any other </w:t>
      </w:r>
      <w:r w:rsidR="006936EE" w:rsidRPr="0019269E">
        <w:rPr>
          <w:sz w:val="28"/>
          <w:szCs w:val="28"/>
        </w:rPr>
        <w:t>person</w:t>
      </w:r>
      <w:r w:rsidRPr="0019269E">
        <w:rPr>
          <w:sz w:val="28"/>
          <w:szCs w:val="28"/>
        </w:rPr>
        <w:t xml:space="preserve">, or to the detriment of the </w:t>
      </w:r>
      <w:r w:rsidR="006936EE" w:rsidRPr="0019269E">
        <w:rPr>
          <w:sz w:val="28"/>
          <w:szCs w:val="28"/>
        </w:rPr>
        <w:t>organisation</w:t>
      </w:r>
      <w:r w:rsidRPr="0019269E">
        <w:rPr>
          <w:sz w:val="28"/>
          <w:szCs w:val="28"/>
        </w:rPr>
        <w:t>.</w:t>
      </w:r>
    </w:p>
    <w:p w14:paraId="72C047C0" w14:textId="4FD90DE5" w:rsidR="00D3578F" w:rsidRPr="0019269E" w:rsidRDefault="00D3578F" w:rsidP="00D3578F">
      <w:pPr>
        <w:rPr>
          <w:sz w:val="28"/>
          <w:szCs w:val="28"/>
        </w:rPr>
      </w:pPr>
      <w:r w:rsidRPr="0019269E">
        <w:rPr>
          <w:sz w:val="28"/>
          <w:szCs w:val="28"/>
        </w:rPr>
        <w:t>If they have</w:t>
      </w:r>
      <w:r w:rsidR="006936EE" w:rsidRPr="0019269E">
        <w:rPr>
          <w:sz w:val="28"/>
          <w:szCs w:val="28"/>
        </w:rPr>
        <w:t xml:space="preserve"> </w:t>
      </w:r>
      <w:r w:rsidRPr="0019269E">
        <w:rPr>
          <w:sz w:val="28"/>
          <w:szCs w:val="28"/>
        </w:rPr>
        <w:t>a</w:t>
      </w:r>
      <w:r w:rsidR="006936EE" w:rsidRPr="0019269E">
        <w:rPr>
          <w:sz w:val="28"/>
          <w:szCs w:val="28"/>
        </w:rPr>
        <w:t>n</w:t>
      </w:r>
      <w:r w:rsidRPr="0019269E">
        <w:rPr>
          <w:sz w:val="28"/>
          <w:szCs w:val="28"/>
        </w:rPr>
        <w:t xml:space="preserve">y direct or </w:t>
      </w:r>
      <w:r w:rsidR="006936EE" w:rsidRPr="0019269E">
        <w:rPr>
          <w:sz w:val="28"/>
          <w:szCs w:val="28"/>
        </w:rPr>
        <w:t>indirect</w:t>
      </w:r>
      <w:r w:rsidRPr="0019269E">
        <w:rPr>
          <w:sz w:val="28"/>
          <w:szCs w:val="28"/>
        </w:rPr>
        <w:t xml:space="preserve"> material personal interest in any contract with the </w:t>
      </w:r>
      <w:r w:rsidR="006936EE" w:rsidRPr="0019269E">
        <w:rPr>
          <w:sz w:val="28"/>
          <w:szCs w:val="28"/>
        </w:rPr>
        <w:t>organisation</w:t>
      </w:r>
      <w:r w:rsidRPr="0019269E">
        <w:rPr>
          <w:sz w:val="28"/>
          <w:szCs w:val="28"/>
        </w:rPr>
        <w:t>, inform the Board immediately.</w:t>
      </w:r>
    </w:p>
    <w:p w14:paraId="05755771" w14:textId="1CD97B3C" w:rsidR="00D3578F" w:rsidRPr="0019269E" w:rsidRDefault="00D3578F" w:rsidP="00D3578F">
      <w:pPr>
        <w:rPr>
          <w:sz w:val="28"/>
          <w:szCs w:val="28"/>
        </w:rPr>
      </w:pPr>
      <w:r w:rsidRPr="0019269E">
        <w:rPr>
          <w:sz w:val="28"/>
          <w:szCs w:val="28"/>
        </w:rPr>
        <w:t>If they have any direct or indirect material personal interest in any contract with the organisation, not vote in the Board on that issue.</w:t>
      </w:r>
    </w:p>
    <w:p w14:paraId="5E595E79" w14:textId="0515BD91" w:rsidR="00D3578F" w:rsidRPr="0019269E" w:rsidRDefault="00D3578F" w:rsidP="00D3578F">
      <w:pPr>
        <w:rPr>
          <w:sz w:val="28"/>
          <w:szCs w:val="28"/>
        </w:rPr>
      </w:pPr>
      <w:r w:rsidRPr="0019269E">
        <w:rPr>
          <w:sz w:val="28"/>
          <w:szCs w:val="28"/>
        </w:rPr>
        <w:t xml:space="preserve">If they have any non-material personal conflict of interest in any matter before the </w:t>
      </w:r>
      <w:r w:rsidR="00D76203" w:rsidRPr="0019269E">
        <w:rPr>
          <w:sz w:val="28"/>
          <w:szCs w:val="28"/>
        </w:rPr>
        <w:t>Board or</w:t>
      </w:r>
      <w:r w:rsidRPr="0019269E">
        <w:rPr>
          <w:sz w:val="28"/>
          <w:szCs w:val="28"/>
        </w:rPr>
        <w:t xml:space="preserve"> believe that the perception of such a conflict might arise, inform the Board immediately and follow the Board’s rulings as to proper procedure.</w:t>
      </w:r>
    </w:p>
    <w:p w14:paraId="3FB9F034" w14:textId="1F99178F" w:rsidR="007A5E53" w:rsidRDefault="00D3578F" w:rsidP="00D3578F">
      <w:pPr>
        <w:rPr>
          <w:sz w:val="28"/>
          <w:szCs w:val="28"/>
        </w:rPr>
      </w:pPr>
      <w:r w:rsidRPr="0019269E">
        <w:rPr>
          <w:sz w:val="28"/>
          <w:szCs w:val="28"/>
        </w:rPr>
        <w:t xml:space="preserve">At all times conduct Board business </w:t>
      </w:r>
      <w:r w:rsidR="00E66D42">
        <w:rPr>
          <w:sz w:val="28"/>
          <w:szCs w:val="28"/>
        </w:rPr>
        <w:t>professionally, politely, objectively and with consideration to others.</w:t>
      </w:r>
    </w:p>
    <w:p w14:paraId="252D3CCB" w14:textId="3AFD8180" w:rsidR="0019269E" w:rsidRPr="0019269E" w:rsidRDefault="0019269E" w:rsidP="00D3578F">
      <w:pPr>
        <w:rPr>
          <w:b/>
          <w:bCs/>
          <w:sz w:val="28"/>
          <w:szCs w:val="28"/>
          <w:u w:val="single"/>
        </w:rPr>
      </w:pPr>
      <w:r w:rsidRPr="0019269E">
        <w:rPr>
          <w:b/>
          <w:bCs/>
          <w:sz w:val="28"/>
          <w:szCs w:val="28"/>
          <w:u w:val="single"/>
        </w:rPr>
        <w:t>Skills and Qualifications</w:t>
      </w:r>
    </w:p>
    <w:p w14:paraId="226B210A" w14:textId="7046312A" w:rsidR="0019269E" w:rsidRDefault="0019269E" w:rsidP="0019269E">
      <w:pPr>
        <w:rPr>
          <w:sz w:val="28"/>
          <w:szCs w:val="28"/>
        </w:rPr>
      </w:pPr>
      <w:r w:rsidRPr="0019269E">
        <w:rPr>
          <w:sz w:val="28"/>
          <w:szCs w:val="28"/>
        </w:rPr>
        <w:t xml:space="preserve">To competently perform in this position, the person should </w:t>
      </w:r>
      <w:r w:rsidR="00E66D42">
        <w:rPr>
          <w:sz w:val="28"/>
          <w:szCs w:val="28"/>
        </w:rPr>
        <w:t xml:space="preserve">have </w:t>
      </w:r>
      <w:r w:rsidR="001F2922">
        <w:rPr>
          <w:sz w:val="28"/>
          <w:szCs w:val="28"/>
        </w:rPr>
        <w:t xml:space="preserve">skills and experience that align with the responsibilities of the RIAC Board and support </w:t>
      </w:r>
      <w:r w:rsidRPr="0019269E">
        <w:rPr>
          <w:sz w:val="28"/>
          <w:szCs w:val="28"/>
        </w:rPr>
        <w:t xml:space="preserve">the </w:t>
      </w:r>
      <w:r w:rsidR="00E66D42">
        <w:rPr>
          <w:sz w:val="28"/>
          <w:szCs w:val="28"/>
        </w:rPr>
        <w:t>RIAC values, respect, independence, action and collaboration</w:t>
      </w:r>
      <w:r w:rsidR="001F2922">
        <w:rPr>
          <w:sz w:val="28"/>
          <w:szCs w:val="28"/>
        </w:rPr>
        <w:t>.</w:t>
      </w:r>
      <w:r w:rsidR="00E66D42">
        <w:rPr>
          <w:sz w:val="28"/>
          <w:szCs w:val="28"/>
        </w:rPr>
        <w:t xml:space="preserve"> </w:t>
      </w:r>
    </w:p>
    <w:p w14:paraId="660681AA" w14:textId="77777777" w:rsidR="00D3578F" w:rsidRPr="0019269E" w:rsidRDefault="00D3578F" w:rsidP="00D3578F">
      <w:pPr>
        <w:rPr>
          <w:b/>
          <w:bCs/>
          <w:sz w:val="28"/>
          <w:szCs w:val="28"/>
        </w:rPr>
      </w:pPr>
    </w:p>
    <w:p w14:paraId="4E35F03C" w14:textId="064E1E7E" w:rsidR="00EA56AF" w:rsidRPr="0019269E" w:rsidRDefault="00EA56AF" w:rsidP="00EA56AF">
      <w:pPr>
        <w:rPr>
          <w:b/>
          <w:bCs/>
          <w:sz w:val="28"/>
          <w:szCs w:val="28"/>
        </w:rPr>
      </w:pPr>
    </w:p>
    <w:p w14:paraId="7DF48270" w14:textId="705A6834" w:rsidR="00EA56AF" w:rsidRPr="0019269E" w:rsidRDefault="00EA56AF" w:rsidP="00EA56AF">
      <w:pPr>
        <w:rPr>
          <w:b/>
          <w:bCs/>
          <w:sz w:val="28"/>
          <w:szCs w:val="28"/>
        </w:rPr>
      </w:pPr>
    </w:p>
    <w:p w14:paraId="575C877A" w14:textId="13C64570" w:rsidR="006936EE" w:rsidRPr="0019269E" w:rsidRDefault="006936EE" w:rsidP="006936EE">
      <w:pPr>
        <w:rPr>
          <w:sz w:val="28"/>
          <w:szCs w:val="28"/>
        </w:rPr>
      </w:pPr>
    </w:p>
    <w:p w14:paraId="3862A5AA" w14:textId="3B7A4BA4" w:rsidR="006936EE" w:rsidRPr="0019269E" w:rsidRDefault="006936EE" w:rsidP="006936EE">
      <w:pPr>
        <w:rPr>
          <w:sz w:val="28"/>
          <w:szCs w:val="28"/>
        </w:rPr>
      </w:pPr>
    </w:p>
    <w:p w14:paraId="5DB4A719" w14:textId="767B3FB9" w:rsidR="006936EE" w:rsidRPr="006936EE" w:rsidRDefault="006936EE" w:rsidP="006936EE">
      <w:pPr>
        <w:rPr>
          <w:sz w:val="28"/>
          <w:szCs w:val="28"/>
        </w:rPr>
      </w:pPr>
    </w:p>
    <w:p w14:paraId="2B382017" w14:textId="77777777" w:rsidR="006936EE" w:rsidRPr="006936EE" w:rsidRDefault="006936EE" w:rsidP="006936EE">
      <w:pPr>
        <w:rPr>
          <w:sz w:val="28"/>
          <w:szCs w:val="28"/>
        </w:rPr>
      </w:pPr>
    </w:p>
    <w:sectPr w:rsidR="006936EE" w:rsidRPr="006936EE" w:rsidSect="0019269E">
      <w:type w:val="continuous"/>
      <w:pgSz w:w="11906" w:h="16838"/>
      <w:pgMar w:top="1560" w:right="1440" w:bottom="1702" w:left="1440" w:header="708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732ED" w14:textId="77777777" w:rsidR="006936EE" w:rsidRDefault="006936EE" w:rsidP="006936EE">
      <w:pPr>
        <w:spacing w:after="0" w:line="240" w:lineRule="auto"/>
      </w:pPr>
      <w:r>
        <w:separator/>
      </w:r>
    </w:p>
  </w:endnote>
  <w:endnote w:type="continuationSeparator" w:id="0">
    <w:p w14:paraId="372182FA" w14:textId="77777777" w:rsidR="006936EE" w:rsidRDefault="006936EE" w:rsidP="00693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A3C41" w14:textId="70167B6D" w:rsidR="0019269E" w:rsidRDefault="0019269E">
    <w:pPr>
      <w:pStyle w:val="Footer"/>
    </w:pPr>
    <w:r>
      <w:rPr>
        <w:b/>
        <w:bCs/>
        <w:noProof/>
        <w:color w:val="1B74BB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8A0181" wp14:editId="2194D574">
              <wp:simplePos x="0" y="0"/>
              <wp:positionH relativeFrom="column">
                <wp:posOffset>-240475</wp:posOffset>
              </wp:positionH>
              <wp:positionV relativeFrom="paragraph">
                <wp:posOffset>-635</wp:posOffset>
              </wp:positionV>
              <wp:extent cx="5985164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5164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39ED938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95pt,-.05pt" to="452.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" strokecolor="#4472c4" strokeweight=".5pt">
              <v:stroke joinstyle="miter"/>
            </v:line>
          </w:pict>
        </mc:Fallback>
      </mc:AlternateContent>
    </w:r>
  </w:p>
  <w:p w14:paraId="55FFFFAD" w14:textId="4DABA106" w:rsidR="006936EE" w:rsidRDefault="006936EE">
    <w:pPr>
      <w:pStyle w:val="Footer"/>
    </w:pPr>
    <w:r>
      <w:t>RIAC</w:t>
    </w:r>
    <w:r w:rsidR="00D76203">
      <w:t xml:space="preserve"> Ordinary Board Member </w:t>
    </w:r>
    <w:r w:rsidR="007A5E53">
      <w:t>May</w:t>
    </w:r>
    <w:r w:rsidR="00D76203">
      <w:t xml:space="preserve"> 202</w:t>
    </w:r>
    <w:r w:rsidR="007A5E53">
      <w:t>4</w:t>
    </w:r>
    <w:r w:rsidR="00D76203">
      <w:t xml:space="preserve"> </w:t>
    </w:r>
  </w:p>
  <w:p w14:paraId="2871C6A2" w14:textId="77777777" w:rsidR="00007B55" w:rsidRDefault="00007B55">
    <w:pPr>
      <w:pStyle w:val="Footer"/>
    </w:pPr>
  </w:p>
  <w:p w14:paraId="604D72D1" w14:textId="77777777" w:rsidR="006936EE" w:rsidRDefault="006936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49DB2" w14:textId="77777777" w:rsidR="006936EE" w:rsidRDefault="006936EE" w:rsidP="006936EE">
      <w:pPr>
        <w:spacing w:after="0" w:line="240" w:lineRule="auto"/>
      </w:pPr>
      <w:r>
        <w:separator/>
      </w:r>
    </w:p>
  </w:footnote>
  <w:footnote w:type="continuationSeparator" w:id="0">
    <w:p w14:paraId="7116AF89" w14:textId="77777777" w:rsidR="006936EE" w:rsidRDefault="006936EE" w:rsidP="00693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4179F"/>
    <w:multiLevelType w:val="hybridMultilevel"/>
    <w:tmpl w:val="B7223D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B5864"/>
    <w:multiLevelType w:val="hybridMultilevel"/>
    <w:tmpl w:val="579A2E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363159">
    <w:abstractNumId w:val="0"/>
  </w:num>
  <w:num w:numId="2" w16cid:durableId="918059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6AF"/>
    <w:rsid w:val="00007B55"/>
    <w:rsid w:val="0019269E"/>
    <w:rsid w:val="001F2922"/>
    <w:rsid w:val="00207789"/>
    <w:rsid w:val="0037010C"/>
    <w:rsid w:val="006936EE"/>
    <w:rsid w:val="007A5E53"/>
    <w:rsid w:val="0095275A"/>
    <w:rsid w:val="00BE7261"/>
    <w:rsid w:val="00C30B35"/>
    <w:rsid w:val="00D01EEC"/>
    <w:rsid w:val="00D3578F"/>
    <w:rsid w:val="00D76203"/>
    <w:rsid w:val="00E66D42"/>
    <w:rsid w:val="00EA56AF"/>
    <w:rsid w:val="00EC36E8"/>
    <w:rsid w:val="00EC3807"/>
    <w:rsid w:val="00F2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E9F8D7E"/>
  <w15:chartTrackingRefBased/>
  <w15:docId w15:val="{8D08B16F-B047-4316-928E-3966CF18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6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3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6EE"/>
  </w:style>
  <w:style w:type="paragraph" w:styleId="Footer">
    <w:name w:val="footer"/>
    <w:basedOn w:val="Normal"/>
    <w:link w:val="FooterChar"/>
    <w:uiPriority w:val="99"/>
    <w:unhideWhenUsed/>
    <w:rsid w:val="00693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6EE"/>
  </w:style>
  <w:style w:type="paragraph" w:styleId="Revision">
    <w:name w:val="Revision"/>
    <w:hidden/>
    <w:uiPriority w:val="99"/>
    <w:semiHidden/>
    <w:rsid w:val="00EC36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2139E3443B0044BEDAE075DAFD4ED4" ma:contentTypeVersion="24" ma:contentTypeDescription="Create a new document." ma:contentTypeScope="" ma:versionID="28e9d606b99ae51c2694ca0c5a7b77c1">
  <xsd:schema xmlns:xsd="http://www.w3.org/2001/XMLSchema" xmlns:xs="http://www.w3.org/2001/XMLSchema" xmlns:p="http://schemas.microsoft.com/office/2006/metadata/properties" xmlns:ns1="http://schemas.microsoft.com/sharepoint/v3" xmlns:ns2="f82c22c4-3d29-4302-a5bf-3020d5723fad" xmlns:ns3="ce3942d3-16a5-47ab-9409-97c98c79075e" targetNamespace="http://schemas.microsoft.com/office/2006/metadata/properties" ma:root="true" ma:fieldsID="a799b66bde6233677d66bec95a9753de" ns1:_="" ns2:_="" ns3:_="">
    <xsd:import namespace="http://schemas.microsoft.com/sharepoint/v3"/>
    <xsd:import namespace="f82c22c4-3d29-4302-a5bf-3020d5723fad"/>
    <xsd:import namespace="ce3942d3-16a5-47ab-9409-97c98c7907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etingDate" minOccurs="0"/>
                <xsd:element ref="ns3:Folder" minOccurs="0"/>
                <xsd:element ref="ns3:Dat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c22c4-3d29-4302-a5bf-3020d5723f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c5047cd-f08b-483c-be9a-01c782c4e58f}" ma:internalName="TaxCatchAll" ma:showField="CatchAllData" ma:web="f82c22c4-3d29-4302-a5bf-3020d5723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942d3-16a5-47ab-9409-97c98c7907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etingDate" ma:index="18" nillable="true" ma:displayName="Meeting Date" ma:format="DateOnly" ma:internalName="MeetingDate">
      <xsd:simpleType>
        <xsd:restriction base="dms:DateTime"/>
      </xsd:simpleType>
    </xsd:element>
    <xsd:element name="Folder" ma:index="20" nillable="true" ma:displayName="Folder" ma:format="Thumbnail" ma:internalName="Folder">
      <xsd:simpleType>
        <xsd:restriction base="dms:Unknown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0477a99-b061-4767-b3ea-d1909b7fa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e3942d3-16a5-47ab-9409-97c98c79075e" xsi:nil="true"/>
    <MeetingDate xmlns="ce3942d3-16a5-47ab-9409-97c98c79075e" xsi:nil="true"/>
    <Folder xmlns="ce3942d3-16a5-47ab-9409-97c98c79075e" xsi:nil="true"/>
    <_ip_UnifiedCompliancePolicyUIAction xmlns="http://schemas.microsoft.com/sharepoint/v3" xsi:nil="true"/>
    <lcf76f155ced4ddcb4097134ff3c332f xmlns="ce3942d3-16a5-47ab-9409-97c98c79075e">
      <Terms xmlns="http://schemas.microsoft.com/office/infopath/2007/PartnerControls"/>
    </lcf76f155ced4ddcb4097134ff3c332f>
    <_ip_UnifiedCompliancePolicyProperties xmlns="http://schemas.microsoft.com/sharepoint/v3" xsi:nil="true"/>
    <TaxCatchAll xmlns="f82c22c4-3d29-4302-a5bf-3020d5723fad" xsi:nil="true"/>
  </documentManagement>
</p:properties>
</file>

<file path=customXml/itemProps1.xml><?xml version="1.0" encoding="utf-8"?>
<ds:datastoreItem xmlns:ds="http://schemas.openxmlformats.org/officeDocument/2006/customXml" ds:itemID="{12DD4EE4-00BB-4D81-9046-D56DE9334270}"/>
</file>

<file path=customXml/itemProps2.xml><?xml version="1.0" encoding="utf-8"?>
<ds:datastoreItem xmlns:ds="http://schemas.openxmlformats.org/officeDocument/2006/customXml" ds:itemID="{D6B0BB7E-FCFE-4C0F-99DA-95066B44C5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FDD79A-EDB4-47F5-A3CF-4C50CF2809A1}">
  <ds:schemaRefs>
    <ds:schemaRef ds:uri="http://schemas.microsoft.com/office/infopath/2007/PartnerControls"/>
    <ds:schemaRef ds:uri="http://schemas.microsoft.com/office/2006/documentManagement/types"/>
    <ds:schemaRef ds:uri="http://schemas.microsoft.com/sharepoint/v3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metadata/properties"/>
    <ds:schemaRef ds:uri="ce3942d3-16a5-47ab-9409-97c98c79075e"/>
    <ds:schemaRef ds:uri="f82c22c4-3d29-4302-a5bf-3020d5723fad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474</Words>
  <Characters>2525</Characters>
  <Application>Microsoft Office Word</Application>
  <DocSecurity>0</DocSecurity>
  <Lines>53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ryan</dc:creator>
  <cp:keywords/>
  <dc:description/>
  <cp:lastModifiedBy>Lauren Burchell</cp:lastModifiedBy>
  <cp:revision>5</cp:revision>
  <dcterms:created xsi:type="dcterms:W3CDTF">2022-09-05T09:08:00Z</dcterms:created>
  <dcterms:modified xsi:type="dcterms:W3CDTF">2025-08-28T06:50:00Z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0x010100B72139E3443B0044BEDAE075DAFD4ED4</vt:lpwstr>
  </property>
  <property fmtid="{D5CDD505-2E9C-101B-9397-08002B2CF9AE}" pid="3" name="MediaServiceImageTags">
    <vt:lpwstr/>
  </property>
</Properties>
</file>